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D20B" w14:textId="77777777" w:rsidR="00D97AB8" w:rsidRPr="00D97AB8" w:rsidRDefault="00D97AB8" w:rsidP="00D97AB8">
      <w:pPr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AF1F20" w14:textId="31F1700B" w:rsidR="00E6492D" w:rsidRPr="00E6492D" w:rsidRDefault="00E6492D" w:rsidP="00E64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9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B541EE" wp14:editId="52055742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FC64" w14:textId="77777777" w:rsidR="00E6492D" w:rsidRPr="00E6492D" w:rsidRDefault="00E6492D" w:rsidP="00E64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6492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МУНИЦИПАЛЬНЫЙ СОВЕТ</w:t>
      </w:r>
    </w:p>
    <w:p w14:paraId="55648C80" w14:textId="77777777" w:rsidR="00E6492D" w:rsidRPr="00E6492D" w:rsidRDefault="00E6492D" w:rsidP="00E64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D6EF43A" w14:textId="77777777" w:rsidR="00E6492D" w:rsidRPr="00E6492D" w:rsidRDefault="00E6492D" w:rsidP="00E649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9C13DB" w14:textId="77777777" w:rsidR="00E6492D" w:rsidRPr="00E6492D" w:rsidRDefault="00E6492D" w:rsidP="00E64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B2C101" w14:textId="77777777" w:rsidR="00E6492D" w:rsidRPr="00E6492D" w:rsidRDefault="00E6492D" w:rsidP="00E6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92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3EA3145C" w14:textId="77777777" w:rsidR="00E6492D" w:rsidRPr="00E6492D" w:rsidRDefault="00E6492D" w:rsidP="00E6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46E39" w14:textId="77777777" w:rsidR="004627E5" w:rsidRDefault="004627E5" w:rsidP="00E6492D">
      <w:pPr>
        <w:rPr>
          <w:rFonts w:ascii="Times New Roman" w:eastAsia="Calibri" w:hAnsi="Times New Roman" w:cs="Times New Roman"/>
          <w:sz w:val="28"/>
          <w:szCs w:val="28"/>
        </w:rPr>
      </w:pPr>
    </w:p>
    <w:p w14:paraId="2BB0A5FD" w14:textId="273B836F" w:rsidR="00D97AB8" w:rsidRPr="004627E5" w:rsidRDefault="00E6492D" w:rsidP="00E649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27E5" w:rsidRPr="004627E5">
        <w:rPr>
          <w:rFonts w:ascii="Times New Roman" w:eastAsia="Calibri" w:hAnsi="Times New Roman" w:cs="Times New Roman"/>
          <w:b/>
          <w:sz w:val="24"/>
          <w:szCs w:val="24"/>
        </w:rPr>
        <w:t>23 ноября</w:t>
      </w:r>
      <w:r w:rsidR="00D97AB8"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1C75A2" w:rsidRPr="004627E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97AB8"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4627E5"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627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4627E5" w:rsidRPr="004627E5">
        <w:rPr>
          <w:rFonts w:ascii="Times New Roman" w:eastAsia="Calibri" w:hAnsi="Times New Roman" w:cs="Times New Roman"/>
          <w:b/>
          <w:sz w:val="24"/>
          <w:szCs w:val="24"/>
        </w:rPr>
        <w:t>№49</w:t>
      </w:r>
      <w:r w:rsidR="00D97AB8"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B40F65E" w14:textId="77777777" w:rsidR="004627E5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7AB8">
        <w:rPr>
          <w:rFonts w:ascii="Times New Roman" w:eastAsia="Calibri" w:hAnsi="Times New Roman" w:cs="Times New Roman"/>
          <w:b/>
        </w:rPr>
        <w:t xml:space="preserve"> </w:t>
      </w:r>
    </w:p>
    <w:p w14:paraId="32DC944E" w14:textId="1638497F" w:rsidR="00D97AB8" w:rsidRPr="00D97AB8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B8">
        <w:rPr>
          <w:rFonts w:ascii="Times New Roman" w:eastAsia="Calibri" w:hAnsi="Times New Roman" w:cs="Times New Roman"/>
          <w:b/>
          <w:sz w:val="24"/>
          <w:szCs w:val="24"/>
        </w:rPr>
        <w:t>Об основных направлениях бюджетной</w:t>
      </w:r>
    </w:p>
    <w:p w14:paraId="67392A0E" w14:textId="08683C58" w:rsidR="001C75A2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B8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политики и налоговой политики </w:t>
      </w:r>
      <w:r w:rsidR="001C75A2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</w:t>
      </w:r>
    </w:p>
    <w:p w14:paraId="1499C8CB" w14:textId="21DFC015" w:rsidR="001C75A2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B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r w:rsidR="001C75A2">
        <w:rPr>
          <w:rFonts w:ascii="Times New Roman" w:eastAsia="Calibri" w:hAnsi="Times New Roman" w:cs="Times New Roman"/>
          <w:b/>
          <w:sz w:val="24"/>
          <w:szCs w:val="24"/>
        </w:rPr>
        <w:t>города федерального</w:t>
      </w:r>
    </w:p>
    <w:p w14:paraId="4CB71CF7" w14:textId="1FD89D61" w:rsidR="00D97AB8" w:rsidRPr="00D97AB8" w:rsidRDefault="001C75A2" w:rsidP="00D97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значения </w:t>
      </w:r>
      <w:r w:rsidR="00D97AB8" w:rsidRPr="00D97AB8">
        <w:rPr>
          <w:rFonts w:ascii="Times New Roman" w:eastAsia="Calibri" w:hAnsi="Times New Roman" w:cs="Times New Roman"/>
          <w:b/>
          <w:sz w:val="24"/>
          <w:szCs w:val="24"/>
        </w:rPr>
        <w:t>город Петергоф на 202</w:t>
      </w:r>
      <w:r w:rsidR="00D97AB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97AB8" w:rsidRPr="00D97AB8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</w:t>
      </w:r>
    </w:p>
    <w:p w14:paraId="27DF1B8E" w14:textId="5E442CAF" w:rsidR="00D97AB8" w:rsidRPr="00D97AB8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7AB8">
        <w:rPr>
          <w:rFonts w:ascii="Times New Roman" w:eastAsia="Calibri" w:hAnsi="Times New Roman" w:cs="Times New Roman"/>
          <w:b/>
          <w:sz w:val="24"/>
          <w:szCs w:val="24"/>
        </w:rPr>
        <w:t>период 202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97AB8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627E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14:paraId="3530D8AC" w14:textId="77777777" w:rsidR="00D97AB8" w:rsidRDefault="00D97AB8" w:rsidP="00D97AB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56B59F" w14:textId="77777777" w:rsidR="000A433C" w:rsidRPr="00D97AB8" w:rsidRDefault="000A433C" w:rsidP="00D97AB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F52044" w14:textId="77777777" w:rsidR="00D97AB8" w:rsidRPr="004627E5" w:rsidRDefault="00D97AB8" w:rsidP="00D97A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7E5">
        <w:rPr>
          <w:rFonts w:ascii="Times New Roman" w:eastAsia="Calibri" w:hAnsi="Times New Roman" w:cs="Times New Roman"/>
          <w:sz w:val="24"/>
          <w:szCs w:val="24"/>
        </w:rPr>
        <w:t>В соответствии со статьями 172 и 184.2 Бюджетного кодекса РФ, Уставом внутригородского муниципального образования города федерального значения Санкт-Петербурга город Петергоф, Положением «О бюджетном процессе во внутригородском муниципальном образовании города федерального значения Санкт-Петербурга город Петергоф» Муниципальный Совет муниципального образования город Петергоф</w:t>
      </w:r>
    </w:p>
    <w:p w14:paraId="2FE3AC1E" w14:textId="77777777" w:rsidR="00D97AB8" w:rsidRPr="000A433C" w:rsidRDefault="00D97AB8" w:rsidP="00D97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33C">
        <w:rPr>
          <w:rFonts w:ascii="Times New Roman" w:eastAsia="Calibri" w:hAnsi="Times New Roman" w:cs="Times New Roman"/>
          <w:b/>
          <w:sz w:val="24"/>
          <w:szCs w:val="24"/>
        </w:rPr>
        <w:t>Р Е Ш И Л:</w:t>
      </w:r>
    </w:p>
    <w:p w14:paraId="4C4EC574" w14:textId="7F32B0D4" w:rsidR="00D97AB8" w:rsidRPr="004627E5" w:rsidRDefault="004627E5" w:rsidP="0046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направления бюджетной политики и налоговой политики </w:t>
      </w:r>
      <w:r w:rsidR="006D41F6" w:rsidRPr="004627E5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город Петергоф 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>на 202</w:t>
      </w:r>
      <w:r w:rsidR="00F57BAF" w:rsidRPr="004627E5">
        <w:rPr>
          <w:rFonts w:ascii="Times New Roman" w:eastAsia="Calibri" w:hAnsi="Times New Roman" w:cs="Times New Roman"/>
          <w:sz w:val="24"/>
          <w:szCs w:val="24"/>
        </w:rPr>
        <w:t>4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F57BAF" w:rsidRPr="004627E5">
        <w:rPr>
          <w:rFonts w:ascii="Times New Roman" w:eastAsia="Calibri" w:hAnsi="Times New Roman" w:cs="Times New Roman"/>
          <w:sz w:val="24"/>
          <w:szCs w:val="24"/>
        </w:rPr>
        <w:t>5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F57BAF" w:rsidRPr="004627E5">
        <w:rPr>
          <w:rFonts w:ascii="Times New Roman" w:eastAsia="Calibri" w:hAnsi="Times New Roman" w:cs="Times New Roman"/>
          <w:sz w:val="24"/>
          <w:szCs w:val="24"/>
        </w:rPr>
        <w:t>6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 xml:space="preserve"> годов, изложенные в приложении к настоящему решению на </w:t>
      </w:r>
      <w:r w:rsidR="00E6492D" w:rsidRPr="004627E5">
        <w:rPr>
          <w:rFonts w:ascii="Times New Roman" w:eastAsia="Calibri" w:hAnsi="Times New Roman" w:cs="Times New Roman"/>
          <w:sz w:val="24"/>
          <w:szCs w:val="24"/>
        </w:rPr>
        <w:t>трех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14:paraId="04F9C2B8" w14:textId="56B6BA9D" w:rsidR="00D97AB8" w:rsidRPr="004627E5" w:rsidRDefault="004627E5" w:rsidP="0046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председателя Бюджетно-финансового комитета Муниципального Совета МО г. Петергоф М.А.</w:t>
      </w:r>
      <w:r w:rsidR="00E6492D" w:rsidRPr="00462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>Кузнецову.</w:t>
      </w:r>
    </w:p>
    <w:p w14:paraId="7CAFBC92" w14:textId="3B21EDC8" w:rsidR="00D97AB8" w:rsidRPr="004627E5" w:rsidRDefault="004627E5" w:rsidP="0046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97AB8" w:rsidRPr="004627E5">
        <w:rPr>
          <w:rFonts w:ascii="Times New Roman" w:eastAsia="Calibri" w:hAnsi="Times New Roman" w:cs="Times New Roman"/>
          <w:sz w:val="24"/>
          <w:szCs w:val="24"/>
        </w:rPr>
        <w:t>Решение вступает в силу со дня принятия.</w:t>
      </w:r>
    </w:p>
    <w:p w14:paraId="7CE221EC" w14:textId="20E4C625" w:rsidR="00D97AB8" w:rsidRPr="004627E5" w:rsidRDefault="00D97AB8" w:rsidP="00D97A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23144" w14:textId="77777777" w:rsidR="00E6492D" w:rsidRPr="004627E5" w:rsidRDefault="00E6492D" w:rsidP="00D97A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A6323" w14:textId="77777777" w:rsidR="00D97AB8" w:rsidRPr="004627E5" w:rsidRDefault="00D97AB8" w:rsidP="00E649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7E5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</w:t>
      </w:r>
    </w:p>
    <w:p w14:paraId="3A0A1F11" w14:textId="77777777" w:rsidR="00D97AB8" w:rsidRPr="004627E5" w:rsidRDefault="00D97AB8" w:rsidP="00E649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7E5">
        <w:rPr>
          <w:rFonts w:ascii="Times New Roman" w:eastAsia="Calibri" w:hAnsi="Times New Roman" w:cs="Times New Roman"/>
          <w:b/>
          <w:sz w:val="24"/>
          <w:szCs w:val="24"/>
        </w:rPr>
        <w:t>город Петергоф, исполняющий обязанности</w:t>
      </w:r>
    </w:p>
    <w:p w14:paraId="3156917D" w14:textId="1FABD5D8" w:rsidR="00D97AB8" w:rsidRPr="004627E5" w:rsidRDefault="00D97AB8" w:rsidP="00E649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Муниципального Совета                                             </w:t>
      </w:r>
      <w:r w:rsidR="004627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4627E5">
        <w:rPr>
          <w:rFonts w:ascii="Times New Roman" w:eastAsia="Calibri" w:hAnsi="Times New Roman" w:cs="Times New Roman"/>
          <w:b/>
          <w:sz w:val="24"/>
          <w:szCs w:val="24"/>
        </w:rPr>
        <w:t>А.В.</w:t>
      </w:r>
      <w:r w:rsidR="00E6492D"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7E5">
        <w:rPr>
          <w:rFonts w:ascii="Times New Roman" w:eastAsia="Calibri" w:hAnsi="Times New Roman" w:cs="Times New Roman"/>
          <w:b/>
          <w:sz w:val="24"/>
          <w:szCs w:val="24"/>
        </w:rPr>
        <w:t xml:space="preserve">Шифман </w:t>
      </w:r>
    </w:p>
    <w:p w14:paraId="0126925E" w14:textId="77777777" w:rsidR="00D97AB8" w:rsidRPr="004627E5" w:rsidRDefault="00D97AB8" w:rsidP="00D97AB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0E52F4" w14:textId="0D824B03" w:rsidR="00E6492D" w:rsidRPr="004627E5" w:rsidRDefault="00E6492D" w:rsidP="000A433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11838BB" w14:textId="38E11DE6" w:rsidR="00D97AB8" w:rsidRPr="004627E5" w:rsidRDefault="000A433C" w:rsidP="000A433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bookmarkStart w:id="0" w:name="_GoBack"/>
      <w:bookmarkEnd w:id="0"/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</w:t>
      </w:r>
    </w:p>
    <w:p w14:paraId="79455358" w14:textId="77777777" w:rsidR="00D97AB8" w:rsidRPr="004627E5" w:rsidRDefault="00D97AB8" w:rsidP="00D97AB8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МС МО город Петергоф </w:t>
      </w:r>
    </w:p>
    <w:p w14:paraId="739B4902" w14:textId="2EB034AA" w:rsidR="00D97AB8" w:rsidRPr="004627E5" w:rsidRDefault="000A433C" w:rsidP="000A43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ноября</w:t>
      </w:r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D41F6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97AB8" w:rsidRPr="004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г.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49</w:t>
      </w:r>
    </w:p>
    <w:p w14:paraId="274CBD40" w14:textId="77777777" w:rsidR="00D97AB8" w:rsidRPr="004627E5" w:rsidRDefault="00D97AB8" w:rsidP="00D9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D349E" w14:textId="07BF05CE" w:rsidR="00F57BAF" w:rsidRPr="004627E5" w:rsidRDefault="007F3BC9" w:rsidP="00F57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и налоговой политики </w:t>
      </w:r>
      <w:r w:rsidR="00F57BAF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="00A35953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6B245C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Санкт-Петербурга </w:t>
      </w:r>
      <w:r w:rsidR="00A35953" w:rsidRPr="004627E5">
        <w:rPr>
          <w:rFonts w:ascii="Times New Roman" w:hAnsi="Times New Roman" w:cs="Times New Roman"/>
          <w:b/>
          <w:bCs/>
          <w:sz w:val="24"/>
          <w:szCs w:val="24"/>
        </w:rPr>
        <w:t>город Петергоф</w:t>
      </w:r>
      <w:r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66962" w14:textId="3B3B40AE" w:rsidR="007F3BC9" w:rsidRPr="004627E5" w:rsidRDefault="007F3BC9" w:rsidP="00F57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E5">
        <w:rPr>
          <w:rFonts w:ascii="Times New Roman" w:hAnsi="Times New Roman" w:cs="Times New Roman"/>
          <w:b/>
          <w:bCs/>
          <w:sz w:val="24"/>
          <w:szCs w:val="24"/>
        </w:rPr>
        <w:t>на 2024 год и плановый период 2025 и 2026 годов</w:t>
      </w:r>
    </w:p>
    <w:p w14:paraId="2994AAF6" w14:textId="5F8FE14E" w:rsidR="00A35953" w:rsidRPr="004627E5" w:rsidRDefault="00163931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6B245C" w:rsidRPr="004627E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627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245C" w:rsidRPr="004627E5">
        <w:rPr>
          <w:rFonts w:ascii="Times New Roman" w:hAnsi="Times New Roman" w:cs="Times New Roman"/>
          <w:sz w:val="24"/>
          <w:szCs w:val="24"/>
        </w:rPr>
        <w:t>города федерального значения г</w:t>
      </w:r>
      <w:r w:rsidRPr="004627E5">
        <w:rPr>
          <w:rFonts w:ascii="Times New Roman" w:hAnsi="Times New Roman" w:cs="Times New Roman"/>
          <w:sz w:val="24"/>
          <w:szCs w:val="24"/>
        </w:rPr>
        <w:t>ород Петергоф  на 202</w:t>
      </w:r>
      <w:r w:rsidR="004A6266" w:rsidRPr="004627E5">
        <w:rPr>
          <w:rFonts w:ascii="Times New Roman" w:hAnsi="Times New Roman" w:cs="Times New Roman"/>
          <w:sz w:val="24"/>
          <w:szCs w:val="24"/>
        </w:rPr>
        <w:t>4</w:t>
      </w:r>
      <w:r w:rsidRPr="004627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A6266" w:rsidRPr="004627E5">
        <w:rPr>
          <w:rFonts w:ascii="Times New Roman" w:hAnsi="Times New Roman" w:cs="Times New Roman"/>
          <w:sz w:val="24"/>
          <w:szCs w:val="24"/>
        </w:rPr>
        <w:t>5</w:t>
      </w:r>
      <w:r w:rsidRPr="004627E5">
        <w:rPr>
          <w:rFonts w:ascii="Times New Roman" w:hAnsi="Times New Roman" w:cs="Times New Roman"/>
          <w:sz w:val="24"/>
          <w:szCs w:val="24"/>
        </w:rPr>
        <w:t xml:space="preserve"> и 202</w:t>
      </w:r>
      <w:r w:rsidR="004A6266" w:rsidRPr="004627E5">
        <w:rPr>
          <w:rFonts w:ascii="Times New Roman" w:hAnsi="Times New Roman" w:cs="Times New Roman"/>
          <w:sz w:val="24"/>
          <w:szCs w:val="24"/>
        </w:rPr>
        <w:t>6</w:t>
      </w:r>
      <w:r w:rsidRPr="004627E5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со статьями 172, 184.2 Бюджетного  кодекса  Российской Федерации, Посланием Президента Российской Федерации Федеральному Собранию  от  </w:t>
      </w:r>
      <w:r w:rsidR="004A6266" w:rsidRPr="004627E5">
        <w:rPr>
          <w:rFonts w:ascii="Times New Roman" w:hAnsi="Times New Roman" w:cs="Times New Roman"/>
          <w:sz w:val="24"/>
          <w:szCs w:val="24"/>
        </w:rPr>
        <w:t>21.02.2023</w:t>
      </w:r>
      <w:r w:rsidRPr="004627E5">
        <w:rPr>
          <w:rFonts w:ascii="Times New Roman" w:hAnsi="Times New Roman" w:cs="Times New Roman"/>
          <w:sz w:val="24"/>
          <w:szCs w:val="24"/>
        </w:rPr>
        <w:t xml:space="preserve">, Указом от 21.07.2020 № 474 "О национальных целях развития Российской Федерации на период до 2030 года" </w:t>
      </w:r>
      <w:r w:rsidR="007F3BC9" w:rsidRPr="004627E5">
        <w:rPr>
          <w:rFonts w:ascii="Times New Roman" w:hAnsi="Times New Roman" w:cs="Times New Roman"/>
          <w:sz w:val="24"/>
          <w:szCs w:val="24"/>
        </w:rPr>
        <w:t xml:space="preserve">и являются определяющими при формировании бюджета </w:t>
      </w:r>
      <w:r w:rsidR="00A35953" w:rsidRPr="004627E5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7F3BC9" w:rsidRPr="004627E5">
        <w:rPr>
          <w:rFonts w:ascii="Times New Roman" w:hAnsi="Times New Roman" w:cs="Times New Roman"/>
          <w:sz w:val="24"/>
          <w:szCs w:val="24"/>
        </w:rPr>
        <w:t xml:space="preserve"> на 2024 год и плановый период 2025 и 2026 годов</w:t>
      </w:r>
      <w:r w:rsidR="00A35953" w:rsidRPr="004627E5">
        <w:rPr>
          <w:rFonts w:ascii="Times New Roman" w:hAnsi="Times New Roman" w:cs="Times New Roman"/>
          <w:sz w:val="24"/>
          <w:szCs w:val="24"/>
        </w:rPr>
        <w:t>.</w:t>
      </w:r>
    </w:p>
    <w:p w14:paraId="736320EE" w14:textId="4C32369C" w:rsidR="00163931" w:rsidRPr="004627E5" w:rsidRDefault="007F3BC9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Целью подготовки данного документа является описание условий, принимаемых для составления бюджета </w:t>
      </w:r>
      <w:r w:rsidR="006B245C" w:rsidRPr="004627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5953" w:rsidRPr="004627E5">
        <w:rPr>
          <w:rFonts w:ascii="Times New Roman" w:hAnsi="Times New Roman" w:cs="Times New Roman"/>
          <w:sz w:val="24"/>
          <w:szCs w:val="24"/>
        </w:rPr>
        <w:t xml:space="preserve"> город Петергоф </w:t>
      </w:r>
      <w:r w:rsidRPr="004627E5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</w:t>
      </w:r>
      <w:r w:rsidR="00A35953" w:rsidRPr="004627E5">
        <w:rPr>
          <w:rFonts w:ascii="Times New Roman" w:hAnsi="Times New Roman" w:cs="Times New Roman"/>
          <w:sz w:val="24"/>
          <w:szCs w:val="24"/>
        </w:rPr>
        <w:t>бюджета МО город Петергоф</w:t>
      </w:r>
      <w:r w:rsidRPr="004627E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163931" w:rsidRPr="004627E5">
        <w:rPr>
          <w:rFonts w:ascii="Times New Roman" w:hAnsi="Times New Roman" w:cs="Times New Roman"/>
          <w:sz w:val="24"/>
          <w:szCs w:val="24"/>
        </w:rPr>
        <w:t>складывающейся</w:t>
      </w:r>
      <w:r w:rsidRPr="004627E5">
        <w:rPr>
          <w:rFonts w:ascii="Times New Roman" w:hAnsi="Times New Roman" w:cs="Times New Roman"/>
          <w:sz w:val="24"/>
          <w:szCs w:val="24"/>
        </w:rPr>
        <w:t xml:space="preserve"> экономической ситуации, а также обеспечение прозрачности и открытости бюджетного планирования. </w:t>
      </w:r>
    </w:p>
    <w:p w14:paraId="79663074" w14:textId="607ECC30" w:rsidR="00AA2675" w:rsidRPr="004627E5" w:rsidRDefault="005B6FB8" w:rsidP="00BB466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E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04E95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адачи бюджетной </w:t>
      </w:r>
      <w:r w:rsidR="00D32B5E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политики </w:t>
      </w:r>
      <w:r w:rsidR="00AA2675" w:rsidRPr="004627E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Петергоф </w:t>
      </w:r>
    </w:p>
    <w:p w14:paraId="674A9FD7" w14:textId="2E010D41" w:rsidR="005A5B16" w:rsidRPr="004627E5" w:rsidRDefault="00E04E95" w:rsidP="00BB466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E5">
        <w:rPr>
          <w:rFonts w:ascii="Times New Roman" w:hAnsi="Times New Roman" w:cs="Times New Roman"/>
          <w:b/>
          <w:bCs/>
          <w:sz w:val="24"/>
          <w:szCs w:val="24"/>
        </w:rPr>
        <w:t>на 2024 год и плановый период 2025 и 2026 годов</w:t>
      </w:r>
    </w:p>
    <w:p w14:paraId="443E6B22" w14:textId="5A84790C" w:rsidR="006361D8" w:rsidRPr="004627E5" w:rsidRDefault="00E04E95" w:rsidP="006361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 </w:t>
      </w:r>
      <w:r w:rsidR="000A433C">
        <w:rPr>
          <w:rFonts w:ascii="Times New Roman" w:hAnsi="Times New Roman" w:cs="Times New Roman"/>
          <w:sz w:val="24"/>
          <w:szCs w:val="24"/>
        </w:rPr>
        <w:tab/>
      </w:r>
      <w:r w:rsidR="008F2527" w:rsidRPr="004627E5">
        <w:rPr>
          <w:rFonts w:ascii="Times New Roman" w:hAnsi="Times New Roman" w:cs="Times New Roman"/>
          <w:sz w:val="24"/>
          <w:szCs w:val="24"/>
        </w:rPr>
        <w:t>С</w:t>
      </w:r>
      <w:r w:rsidRPr="004627E5">
        <w:rPr>
          <w:rFonts w:ascii="Times New Roman" w:hAnsi="Times New Roman" w:cs="Times New Roman"/>
          <w:sz w:val="24"/>
          <w:szCs w:val="24"/>
        </w:rPr>
        <w:t xml:space="preserve"> учетом сохранения нестабильности в экономике, обусловленной неопределенностью ситуации </w:t>
      </w:r>
      <w:r w:rsidR="008F2527" w:rsidRPr="004627E5">
        <w:rPr>
          <w:rFonts w:ascii="Times New Roman" w:hAnsi="Times New Roman" w:cs="Times New Roman"/>
          <w:sz w:val="24"/>
          <w:szCs w:val="24"/>
        </w:rPr>
        <w:t>и</w:t>
      </w:r>
      <w:r w:rsidRPr="004627E5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F2527" w:rsidRPr="004627E5">
        <w:rPr>
          <w:rFonts w:ascii="Times New Roman" w:hAnsi="Times New Roman" w:cs="Times New Roman"/>
          <w:sz w:val="24"/>
          <w:szCs w:val="24"/>
        </w:rPr>
        <w:t>им</w:t>
      </w:r>
      <w:r w:rsidRPr="004627E5">
        <w:rPr>
          <w:rFonts w:ascii="Times New Roman" w:hAnsi="Times New Roman" w:cs="Times New Roman"/>
          <w:sz w:val="24"/>
          <w:szCs w:val="24"/>
        </w:rPr>
        <w:t xml:space="preserve"> санкционн</w:t>
      </w:r>
      <w:r w:rsidR="008F2527" w:rsidRPr="004627E5">
        <w:rPr>
          <w:rFonts w:ascii="Times New Roman" w:hAnsi="Times New Roman" w:cs="Times New Roman"/>
          <w:sz w:val="24"/>
          <w:szCs w:val="24"/>
        </w:rPr>
        <w:t>ым</w:t>
      </w:r>
      <w:r w:rsidRPr="004627E5"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8F2527" w:rsidRPr="004627E5">
        <w:rPr>
          <w:rFonts w:ascii="Times New Roman" w:hAnsi="Times New Roman" w:cs="Times New Roman"/>
          <w:sz w:val="24"/>
          <w:szCs w:val="24"/>
        </w:rPr>
        <w:t>ем</w:t>
      </w:r>
      <w:r w:rsidR="00750D4A" w:rsidRPr="004627E5">
        <w:rPr>
          <w:rFonts w:ascii="Times New Roman" w:hAnsi="Times New Roman" w:cs="Times New Roman"/>
          <w:sz w:val="24"/>
          <w:szCs w:val="24"/>
        </w:rPr>
        <w:t>,</w:t>
      </w:r>
      <w:r w:rsidRPr="004627E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5451286"/>
      <w:r w:rsidR="006361D8" w:rsidRPr="004627E5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город Петергоф на 2024 год и плановый период 2025 и 2026 годов</w:t>
      </w:r>
      <w:r w:rsidR="008F2527" w:rsidRPr="004627E5">
        <w:rPr>
          <w:rFonts w:ascii="Times New Roman" w:hAnsi="Times New Roman" w:cs="Times New Roman"/>
          <w:sz w:val="24"/>
          <w:szCs w:val="24"/>
        </w:rPr>
        <w:t>,</w:t>
      </w:r>
      <w:r w:rsidR="006361D8" w:rsidRPr="004627E5">
        <w:rPr>
          <w:rFonts w:ascii="Times New Roman" w:hAnsi="Times New Roman" w:cs="Times New Roman"/>
          <w:sz w:val="24"/>
          <w:szCs w:val="24"/>
        </w:rPr>
        <w:t xml:space="preserve"> </w:t>
      </w:r>
      <w:r w:rsidR="008F2527" w:rsidRPr="004627E5">
        <w:rPr>
          <w:rFonts w:ascii="Times New Roman" w:hAnsi="Times New Roman" w:cs="Times New Roman"/>
          <w:sz w:val="24"/>
          <w:szCs w:val="24"/>
        </w:rPr>
        <w:t xml:space="preserve">как и прежде, </w:t>
      </w:r>
      <w:r w:rsidR="006361D8" w:rsidRPr="004627E5">
        <w:rPr>
          <w:rFonts w:ascii="Times New Roman" w:hAnsi="Times New Roman" w:cs="Times New Roman"/>
          <w:sz w:val="24"/>
          <w:szCs w:val="24"/>
        </w:rPr>
        <w:t xml:space="preserve">ориентирована на обеспечение сбалансированности и устойчивости бюджета муниципального образования, повышение качества бюджетного планирования и исполнения бюджета МО город Петергоф, прозрачности и открытости бюджетного </w:t>
      </w:r>
      <w:r w:rsidR="00750D4A" w:rsidRPr="004627E5">
        <w:rPr>
          <w:rFonts w:ascii="Times New Roman" w:hAnsi="Times New Roman" w:cs="Times New Roman"/>
          <w:sz w:val="24"/>
          <w:szCs w:val="24"/>
        </w:rPr>
        <w:t>процесса</w:t>
      </w:r>
      <w:r w:rsidR="006361D8" w:rsidRPr="004627E5">
        <w:rPr>
          <w:rFonts w:ascii="Times New Roman" w:hAnsi="Times New Roman" w:cs="Times New Roman"/>
          <w:sz w:val="24"/>
          <w:szCs w:val="24"/>
        </w:rPr>
        <w:t>.</w:t>
      </w:r>
    </w:p>
    <w:p w14:paraId="29A0D5B0" w14:textId="40ABD516" w:rsidR="006361D8" w:rsidRPr="004627E5" w:rsidRDefault="006361D8" w:rsidP="006361D8">
      <w:pPr>
        <w:pStyle w:val="Default"/>
        <w:ind w:firstLine="708"/>
        <w:jc w:val="both"/>
        <w:rPr>
          <w:color w:val="auto"/>
        </w:rPr>
      </w:pPr>
      <w:r w:rsidRPr="004627E5">
        <w:rPr>
          <w:color w:val="auto"/>
        </w:rPr>
        <w:t>Значимым ориентиром бюджетной политики</w:t>
      </w:r>
      <w:r w:rsidR="008C725A" w:rsidRPr="004627E5">
        <w:rPr>
          <w:color w:val="auto"/>
        </w:rPr>
        <w:t>,</w:t>
      </w:r>
      <w:r w:rsidRPr="004627E5">
        <w:rPr>
          <w:color w:val="auto"/>
        </w:rPr>
        <w:t xml:space="preserve"> </w:t>
      </w:r>
      <w:r w:rsidR="008C725A" w:rsidRPr="004627E5">
        <w:rPr>
          <w:color w:val="auto"/>
        </w:rPr>
        <w:t xml:space="preserve">как и предыдущие периоды, </w:t>
      </w:r>
      <w:r w:rsidRPr="004627E5">
        <w:rPr>
          <w:color w:val="auto"/>
        </w:rPr>
        <w:t xml:space="preserve">выступает уровень бюджетных расходов, соответствующий реальным доходам бюджета и принятие новых расходных обязательств только при наличии необходимых для их исполнения бюджетных ассигнований на весь период их исполнения. </w:t>
      </w:r>
    </w:p>
    <w:p w14:paraId="508D5075" w14:textId="77777777" w:rsidR="006361D8" w:rsidRPr="004627E5" w:rsidRDefault="006361D8" w:rsidP="006361D8">
      <w:pPr>
        <w:pStyle w:val="Default"/>
        <w:ind w:firstLine="708"/>
        <w:jc w:val="both"/>
        <w:rPr>
          <w:color w:val="auto"/>
        </w:rPr>
      </w:pPr>
    </w:p>
    <w:p w14:paraId="1A328EB7" w14:textId="4F92A9B7" w:rsidR="006361D8" w:rsidRPr="004627E5" w:rsidRDefault="006361D8" w:rsidP="006361D8">
      <w:pPr>
        <w:pStyle w:val="Default"/>
        <w:ind w:firstLine="708"/>
        <w:jc w:val="both"/>
        <w:rPr>
          <w:color w:val="auto"/>
        </w:rPr>
      </w:pPr>
      <w:r w:rsidRPr="004627E5">
        <w:rPr>
          <w:color w:val="auto"/>
        </w:rPr>
        <w:t xml:space="preserve">В 2024-2026 годах </w:t>
      </w:r>
      <w:bookmarkEnd w:id="1"/>
      <w:r w:rsidRPr="004627E5">
        <w:rPr>
          <w:color w:val="auto"/>
        </w:rPr>
        <w:t xml:space="preserve">основными направлениями бюджетной политики в области доходов местного бюджета </w:t>
      </w:r>
      <w:r w:rsidR="008C725A" w:rsidRPr="004627E5">
        <w:rPr>
          <w:color w:val="auto"/>
        </w:rPr>
        <w:t>остаются</w:t>
      </w:r>
      <w:r w:rsidRPr="004627E5">
        <w:rPr>
          <w:color w:val="auto"/>
        </w:rPr>
        <w:t>:</w:t>
      </w:r>
    </w:p>
    <w:p w14:paraId="470565B9" w14:textId="27249BBA" w:rsidR="006361D8" w:rsidRPr="004627E5" w:rsidRDefault="006361D8" w:rsidP="008F2527">
      <w:pPr>
        <w:pStyle w:val="Default"/>
        <w:ind w:firstLine="709"/>
        <w:jc w:val="both"/>
        <w:rPr>
          <w:color w:val="auto"/>
        </w:rPr>
      </w:pPr>
      <w:r w:rsidRPr="004627E5">
        <w:rPr>
          <w:color w:val="auto"/>
        </w:rPr>
        <w:t>- организация работы по увеличению поступлений доходов местного бюджета путем</w:t>
      </w:r>
      <w:r w:rsidR="008F2527" w:rsidRPr="004627E5">
        <w:rPr>
          <w:color w:val="auto"/>
        </w:rPr>
        <w:t xml:space="preserve"> </w:t>
      </w:r>
      <w:r w:rsidRPr="004627E5">
        <w:rPr>
          <w:color w:val="auto"/>
        </w:rPr>
        <w:t xml:space="preserve">взаимодействия с </w:t>
      </w:r>
      <w:r w:rsidR="008C725A" w:rsidRPr="004627E5">
        <w:rPr>
          <w:color w:val="auto"/>
        </w:rPr>
        <w:t xml:space="preserve">главными администраторами доходов местного бюджета в части </w:t>
      </w:r>
      <w:r w:rsidR="003F7E86" w:rsidRPr="004627E5">
        <w:rPr>
          <w:color w:val="auto"/>
        </w:rPr>
        <w:t>объективного</w:t>
      </w:r>
      <w:r w:rsidRPr="004627E5">
        <w:rPr>
          <w:color w:val="auto"/>
        </w:rPr>
        <w:t xml:space="preserve"> прогнозирования поступлений в местный бюджет;</w:t>
      </w:r>
    </w:p>
    <w:p w14:paraId="351C48D8" w14:textId="4C90E819" w:rsidR="006361D8" w:rsidRPr="004627E5" w:rsidRDefault="006361D8" w:rsidP="006361D8">
      <w:pPr>
        <w:pStyle w:val="Default"/>
        <w:ind w:firstLine="708"/>
        <w:jc w:val="both"/>
        <w:rPr>
          <w:color w:val="auto"/>
        </w:rPr>
      </w:pPr>
      <w:r w:rsidRPr="004627E5">
        <w:rPr>
          <w:color w:val="auto"/>
        </w:rPr>
        <w:t>- эффективност</w:t>
      </w:r>
      <w:r w:rsidR="003F7E86" w:rsidRPr="004627E5">
        <w:rPr>
          <w:color w:val="auto"/>
        </w:rPr>
        <w:t>ь</w:t>
      </w:r>
      <w:r w:rsidRPr="004627E5">
        <w:rPr>
          <w:color w:val="auto"/>
        </w:rPr>
        <w:t xml:space="preserve"> межбюджетных отношений с Санкт-Петербургом с целью обеспечения финансовой стабильности местного бюджета и </w:t>
      </w:r>
      <w:proofErr w:type="spellStart"/>
      <w:r w:rsidRPr="004627E5">
        <w:rPr>
          <w:color w:val="auto"/>
        </w:rPr>
        <w:t>софинансирования</w:t>
      </w:r>
      <w:proofErr w:type="spellEnd"/>
      <w:r w:rsidRPr="004627E5">
        <w:rPr>
          <w:color w:val="auto"/>
        </w:rPr>
        <w:t xml:space="preserve"> действующих расходных обязательств из бюджета субъекта;</w:t>
      </w:r>
    </w:p>
    <w:p w14:paraId="192349C2" w14:textId="77777777" w:rsidR="006361D8" w:rsidRPr="004627E5" w:rsidRDefault="006361D8" w:rsidP="006361D8">
      <w:pPr>
        <w:pStyle w:val="Default"/>
        <w:spacing w:line="276" w:lineRule="auto"/>
        <w:ind w:firstLine="708"/>
        <w:jc w:val="both"/>
        <w:rPr>
          <w:color w:val="auto"/>
        </w:rPr>
      </w:pPr>
      <w:r w:rsidRPr="004627E5">
        <w:rPr>
          <w:color w:val="auto"/>
        </w:rPr>
        <w:t>- работа, направленная на повышение роста неналоговых доходов местного бюджета.</w:t>
      </w:r>
    </w:p>
    <w:p w14:paraId="2637CA35" w14:textId="77777777" w:rsidR="00FC67B7" w:rsidRPr="004627E5" w:rsidRDefault="00FC67B7" w:rsidP="005A5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D4254B" w14:textId="4D508CD6" w:rsidR="003F7E8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политика нового бюджетного цикла </w:t>
      </w:r>
      <w:r w:rsidR="003F7E86" w:rsidRPr="004627E5">
        <w:rPr>
          <w:rFonts w:ascii="Times New Roman" w:hAnsi="Times New Roman" w:cs="Times New Roman"/>
          <w:sz w:val="24"/>
          <w:szCs w:val="24"/>
        </w:rPr>
        <w:t xml:space="preserve">в области расходов </w:t>
      </w:r>
      <w:r w:rsidRPr="004627E5">
        <w:rPr>
          <w:rFonts w:ascii="Times New Roman" w:hAnsi="Times New Roman" w:cs="Times New Roman"/>
          <w:sz w:val="24"/>
          <w:szCs w:val="24"/>
        </w:rPr>
        <w:t xml:space="preserve">сохраняет преемственность задач прошлых периодов. </w:t>
      </w:r>
    </w:p>
    <w:p w14:paraId="63810CED" w14:textId="1B910793" w:rsidR="00C063F9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Как и в предыдущие годы, расходная часть бюджета </w:t>
      </w:r>
      <w:r w:rsidR="00B537A6" w:rsidRPr="004627E5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4627E5">
        <w:rPr>
          <w:rFonts w:ascii="Times New Roman" w:hAnsi="Times New Roman" w:cs="Times New Roman"/>
          <w:sz w:val="24"/>
          <w:szCs w:val="24"/>
        </w:rPr>
        <w:t xml:space="preserve"> сохранит свою социальную направленность, когда более </w:t>
      </w:r>
      <w:r w:rsidR="00C063F9" w:rsidRPr="004627E5">
        <w:rPr>
          <w:rFonts w:ascii="Times New Roman" w:hAnsi="Times New Roman" w:cs="Times New Roman"/>
          <w:sz w:val="24"/>
          <w:szCs w:val="24"/>
        </w:rPr>
        <w:t>80</w:t>
      </w:r>
      <w:r w:rsidRPr="004627E5">
        <w:rPr>
          <w:rFonts w:ascii="Times New Roman" w:hAnsi="Times New Roman" w:cs="Times New Roman"/>
          <w:sz w:val="24"/>
          <w:szCs w:val="24"/>
        </w:rPr>
        <w:t xml:space="preserve">% всех расходов ежегодно направляется на финансирование </w:t>
      </w:r>
      <w:r w:rsidR="00C063F9" w:rsidRPr="004627E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627E5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063F9" w:rsidRPr="004627E5">
        <w:rPr>
          <w:rFonts w:ascii="Times New Roman" w:hAnsi="Times New Roman" w:cs="Times New Roman"/>
          <w:sz w:val="24"/>
          <w:szCs w:val="24"/>
        </w:rPr>
        <w:t>направленности</w:t>
      </w:r>
      <w:r w:rsidRPr="004627E5">
        <w:rPr>
          <w:rFonts w:ascii="Times New Roman" w:hAnsi="Times New Roman" w:cs="Times New Roman"/>
          <w:sz w:val="24"/>
          <w:szCs w:val="24"/>
        </w:rPr>
        <w:t xml:space="preserve"> и решение вопросов в области </w:t>
      </w:r>
      <w:r w:rsidR="00B537A6" w:rsidRPr="004627E5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4627E5">
        <w:rPr>
          <w:rFonts w:ascii="Times New Roman" w:hAnsi="Times New Roman" w:cs="Times New Roman"/>
          <w:sz w:val="24"/>
          <w:szCs w:val="24"/>
        </w:rPr>
        <w:t xml:space="preserve"> и дорожного хозяйств. </w:t>
      </w:r>
    </w:p>
    <w:p w14:paraId="72EFA969" w14:textId="3BFBF2AC" w:rsidR="00C063F9" w:rsidRPr="004627E5" w:rsidRDefault="00C063F9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Для наиболее эффективного решения вопросов местного значения муниципальное образование город Петергоф продолжает интегрировать программный подход. Муниципальные программы разрабатываются для реализации наиболее значимых задач муниципального образования.   </w:t>
      </w:r>
    </w:p>
    <w:p w14:paraId="5B8A8D43" w14:textId="4191CD41" w:rsidR="00C063F9" w:rsidRPr="004627E5" w:rsidRDefault="00857986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Программно-целевой метод составления бюджета предусматривает новый подход к формированию бюджетных показателей, основанный на балансе целей и задач, которые необходимо достичь, и ресурсов, которые нужно использовать для наиболее эффективного достижения заявленных результатов</w:t>
      </w:r>
      <w:r w:rsidR="004717D4" w:rsidRPr="004627E5">
        <w:rPr>
          <w:rFonts w:ascii="Times New Roman" w:hAnsi="Times New Roman" w:cs="Times New Roman"/>
          <w:sz w:val="24"/>
          <w:szCs w:val="24"/>
        </w:rPr>
        <w:t>.</w:t>
      </w:r>
    </w:p>
    <w:p w14:paraId="07F6F13B" w14:textId="131A90DF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Таким образом, основными </w:t>
      </w:r>
      <w:r w:rsidR="004717D4" w:rsidRPr="004627E5">
        <w:rPr>
          <w:rFonts w:ascii="Times New Roman" w:hAnsi="Times New Roman" w:cs="Times New Roman"/>
          <w:sz w:val="24"/>
          <w:szCs w:val="24"/>
        </w:rPr>
        <w:t>направлениями</w:t>
      </w:r>
      <w:r w:rsidRPr="004627E5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r w:rsidR="00B537A6" w:rsidRPr="004627E5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4627E5">
        <w:rPr>
          <w:rFonts w:ascii="Times New Roman" w:hAnsi="Times New Roman" w:cs="Times New Roman"/>
          <w:sz w:val="24"/>
          <w:szCs w:val="24"/>
        </w:rPr>
        <w:t xml:space="preserve"> </w:t>
      </w:r>
      <w:r w:rsidR="008F2527" w:rsidRPr="004627E5">
        <w:rPr>
          <w:rFonts w:ascii="Times New Roman" w:hAnsi="Times New Roman" w:cs="Times New Roman"/>
          <w:sz w:val="24"/>
          <w:szCs w:val="24"/>
        </w:rPr>
        <w:t xml:space="preserve">в области расходов </w:t>
      </w:r>
      <w:r w:rsidRPr="004627E5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являются: </w:t>
      </w:r>
    </w:p>
    <w:p w14:paraId="52DEDEA3" w14:textId="7897F023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доходных источников и расходных обязательств бюджета </w:t>
      </w:r>
      <w:r w:rsidR="00B537A6" w:rsidRPr="004627E5">
        <w:rPr>
          <w:rFonts w:ascii="Times New Roman" w:hAnsi="Times New Roman" w:cs="Times New Roman"/>
          <w:sz w:val="24"/>
          <w:szCs w:val="24"/>
        </w:rPr>
        <w:t>М</w:t>
      </w:r>
      <w:r w:rsidR="004717D4" w:rsidRPr="004627E5">
        <w:rPr>
          <w:rFonts w:ascii="Times New Roman" w:hAnsi="Times New Roman" w:cs="Times New Roman"/>
          <w:sz w:val="24"/>
          <w:szCs w:val="24"/>
        </w:rPr>
        <w:t>О</w:t>
      </w:r>
      <w:r w:rsidR="00B537A6" w:rsidRPr="004627E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  <w:r w:rsidRPr="004627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10732" w14:textId="77777777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 </w:t>
      </w:r>
    </w:p>
    <w:p w14:paraId="4F8561A9" w14:textId="77777777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- совершенствование инструментов программно-целевого планирования, реализация мероприятий, направленных на повышение качества планирования и эффективности реализации муниципальных программ исходя из ожидаемых результатов; </w:t>
      </w:r>
    </w:p>
    <w:p w14:paraId="6D3E8F2F" w14:textId="08668FCF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- </w:t>
      </w:r>
      <w:r w:rsidR="004717D4" w:rsidRPr="004627E5">
        <w:rPr>
          <w:rFonts w:ascii="Times New Roman" w:hAnsi="Times New Roman" w:cs="Times New Roman"/>
          <w:sz w:val="24"/>
          <w:szCs w:val="24"/>
        </w:rPr>
        <w:t>повышение эффективности</w:t>
      </w:r>
      <w:r w:rsidRPr="004627E5">
        <w:rPr>
          <w:rFonts w:ascii="Times New Roman" w:hAnsi="Times New Roman" w:cs="Times New Roman"/>
          <w:sz w:val="24"/>
          <w:szCs w:val="24"/>
        </w:rPr>
        <w:t xml:space="preserve"> системы муниципальных закупок; </w:t>
      </w:r>
    </w:p>
    <w:p w14:paraId="6AD40F89" w14:textId="26E69316" w:rsidR="00750D4A" w:rsidRPr="004627E5" w:rsidRDefault="00750D4A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- улучшени</w:t>
      </w:r>
      <w:r w:rsidR="00D32B5E" w:rsidRPr="004627E5">
        <w:rPr>
          <w:rFonts w:ascii="Times New Roman" w:hAnsi="Times New Roman" w:cs="Times New Roman"/>
          <w:sz w:val="24"/>
          <w:szCs w:val="24"/>
        </w:rPr>
        <w:t>е</w:t>
      </w:r>
      <w:r w:rsidRPr="004627E5">
        <w:rPr>
          <w:rFonts w:ascii="Times New Roman" w:hAnsi="Times New Roman" w:cs="Times New Roman"/>
          <w:sz w:val="24"/>
          <w:szCs w:val="24"/>
        </w:rPr>
        <w:t xml:space="preserve"> качества управления муниципальными финансами, повышени</w:t>
      </w:r>
      <w:r w:rsidR="00D32B5E" w:rsidRPr="004627E5">
        <w:rPr>
          <w:rFonts w:ascii="Times New Roman" w:hAnsi="Times New Roman" w:cs="Times New Roman"/>
          <w:sz w:val="24"/>
          <w:szCs w:val="24"/>
        </w:rPr>
        <w:t>е</w:t>
      </w:r>
      <w:r w:rsidRPr="004627E5">
        <w:rPr>
          <w:rFonts w:ascii="Times New Roman" w:hAnsi="Times New Roman" w:cs="Times New Roman"/>
          <w:sz w:val="24"/>
          <w:szCs w:val="24"/>
        </w:rPr>
        <w:t xml:space="preserve"> эффективности расходования бюджетных средств. </w:t>
      </w:r>
    </w:p>
    <w:p w14:paraId="360FA752" w14:textId="61A7A694" w:rsidR="00B537A6" w:rsidRPr="004627E5" w:rsidRDefault="00E04E95" w:rsidP="000A4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 xml:space="preserve">- повышение прозрачности и открытости бюджета и бюджетного процесса, а также доступности </w:t>
      </w:r>
      <w:r w:rsidR="00B537A6" w:rsidRPr="004627E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4627E5">
        <w:rPr>
          <w:rFonts w:ascii="Times New Roman" w:hAnsi="Times New Roman" w:cs="Times New Roman"/>
          <w:sz w:val="24"/>
          <w:szCs w:val="24"/>
        </w:rPr>
        <w:t xml:space="preserve">о муниципальных финансах </w:t>
      </w:r>
      <w:r w:rsidR="00B537A6" w:rsidRPr="004627E5">
        <w:rPr>
          <w:rFonts w:ascii="Times New Roman" w:hAnsi="Times New Roman" w:cs="Times New Roman"/>
          <w:sz w:val="24"/>
          <w:szCs w:val="24"/>
        </w:rPr>
        <w:t>МО город Петергоф</w:t>
      </w:r>
      <w:r w:rsidRPr="004627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F6A100" w14:textId="77777777" w:rsidR="00750D4A" w:rsidRPr="004627E5" w:rsidRDefault="00750D4A" w:rsidP="00750D4A">
      <w:pPr>
        <w:pStyle w:val="Default"/>
        <w:jc w:val="center"/>
        <w:rPr>
          <w:b/>
          <w:bCs/>
        </w:rPr>
      </w:pPr>
      <w:bookmarkStart w:id="2" w:name="_Hlk22906336"/>
      <w:r w:rsidRPr="004627E5">
        <w:rPr>
          <w:b/>
          <w:bCs/>
        </w:rPr>
        <w:t>Задачи налоговой политики на 2024 год</w:t>
      </w:r>
    </w:p>
    <w:p w14:paraId="67660B9D" w14:textId="4120FF80" w:rsidR="00750D4A" w:rsidRPr="004627E5" w:rsidRDefault="00750D4A" w:rsidP="00750D4A">
      <w:pPr>
        <w:pStyle w:val="Default"/>
        <w:jc w:val="center"/>
      </w:pPr>
      <w:r w:rsidRPr="004627E5">
        <w:rPr>
          <w:b/>
          <w:bCs/>
        </w:rPr>
        <w:t xml:space="preserve"> и плановый период 2025 и 2026 годов</w:t>
      </w:r>
    </w:p>
    <w:bookmarkEnd w:id="2"/>
    <w:p w14:paraId="1D9CE418" w14:textId="4FD7B138" w:rsidR="00750D4A" w:rsidRPr="004627E5" w:rsidRDefault="00750D4A" w:rsidP="00750D4A">
      <w:pPr>
        <w:pStyle w:val="Default"/>
        <w:spacing w:line="276" w:lineRule="auto"/>
        <w:ind w:firstLine="708"/>
        <w:jc w:val="both"/>
      </w:pPr>
      <w:r w:rsidRPr="004627E5">
        <w:t xml:space="preserve">Налоговая политика в среднесрочной перспективе в области доходов бюджета муниципального образования будет отражать преемственность целей и задач бюджетной политики муниципального образования город Петергоф предыдущих отчетных периодов.  </w:t>
      </w:r>
    </w:p>
    <w:p w14:paraId="20B69886" w14:textId="03C88F20" w:rsidR="006B4D54" w:rsidRPr="004627E5" w:rsidRDefault="006B4D54" w:rsidP="00750D4A">
      <w:pPr>
        <w:pStyle w:val="Default"/>
        <w:spacing w:line="276" w:lineRule="auto"/>
        <w:ind w:firstLine="708"/>
        <w:jc w:val="both"/>
      </w:pPr>
      <w:r w:rsidRPr="004627E5">
        <w:t>В 2020 году в Санкт-Петербурге была проведена реформа муниципальных финансов, направленная на повышение уровня предсказуемости и стабильности доходной части бюджетов внутригородских муниципальных образований города федерального значения Санкт-Петербурга в долгосрочной перспективе.</w:t>
      </w:r>
    </w:p>
    <w:p w14:paraId="703B889D" w14:textId="5C7DCFE2" w:rsidR="006B4D54" w:rsidRPr="004627E5" w:rsidRDefault="006B4D54" w:rsidP="00B140A0">
      <w:pPr>
        <w:pStyle w:val="Default"/>
        <w:spacing w:line="276" w:lineRule="auto"/>
        <w:ind w:firstLine="708"/>
        <w:jc w:val="both"/>
      </w:pPr>
      <w:r w:rsidRPr="004627E5">
        <w:t xml:space="preserve">В качестве налогового источника доходов местных бюджетов определен налог на доходы физических лиц </w:t>
      </w:r>
      <w:r w:rsidR="00B140A0" w:rsidRPr="004627E5">
        <w:t>по единому нормативу отчислений 0,3% от сумм, подлежащих зачислению в бюджет Санкт-Петербурга.</w:t>
      </w:r>
    </w:p>
    <w:p w14:paraId="743CC09D" w14:textId="5A9ADC9C" w:rsidR="004A6266" w:rsidRPr="004627E5" w:rsidRDefault="00B140A0" w:rsidP="00DE60A0">
      <w:pPr>
        <w:pStyle w:val="Default"/>
        <w:spacing w:line="276" w:lineRule="auto"/>
        <w:ind w:firstLine="708"/>
        <w:jc w:val="both"/>
      </w:pPr>
      <w:r w:rsidRPr="004627E5">
        <w:lastRenderedPageBreak/>
        <w:t>Д</w:t>
      </w:r>
      <w:r w:rsidR="00750D4A" w:rsidRPr="004627E5">
        <w:t xml:space="preserve">ля повышения эффективности администрирования налоговых платежей, в том числе </w:t>
      </w:r>
      <w:r w:rsidRPr="004627E5">
        <w:t>объективного</w:t>
      </w:r>
      <w:r w:rsidR="00750D4A" w:rsidRPr="004627E5">
        <w:t xml:space="preserve"> прогноза поступлений доходов в бюджет МО город Петергоф, а также работ</w:t>
      </w:r>
      <w:r w:rsidRPr="004627E5">
        <w:t>ы</w:t>
      </w:r>
      <w:r w:rsidR="00750D4A" w:rsidRPr="004627E5">
        <w:t xml:space="preserve"> с задолженностью по налогам, которые являются доходными источниками местного бюджета МО город Петергоф</w:t>
      </w:r>
      <w:r w:rsidRPr="004627E5">
        <w:t xml:space="preserve"> взаимодействие с Управлением ФНС по Санкт-Петербургу</w:t>
      </w:r>
      <w:r w:rsidR="009078DB" w:rsidRPr="004627E5">
        <w:t xml:space="preserve"> с целью предотвращение уменьшения налогооблагаемой базы НДФЛ</w:t>
      </w:r>
      <w:r w:rsidR="00333444" w:rsidRPr="004627E5">
        <w:t xml:space="preserve"> является основной задачей.</w:t>
      </w:r>
    </w:p>
    <w:sectPr w:rsidR="004A6266" w:rsidRPr="004627E5" w:rsidSect="004627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F2216"/>
    <w:multiLevelType w:val="hybridMultilevel"/>
    <w:tmpl w:val="706683B0"/>
    <w:lvl w:ilvl="0" w:tplc="DE7A8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B"/>
    <w:rsid w:val="000A433C"/>
    <w:rsid w:val="00163931"/>
    <w:rsid w:val="001C75A2"/>
    <w:rsid w:val="00333444"/>
    <w:rsid w:val="003F7E86"/>
    <w:rsid w:val="003F7FBC"/>
    <w:rsid w:val="004627E5"/>
    <w:rsid w:val="004717D4"/>
    <w:rsid w:val="004A6266"/>
    <w:rsid w:val="005A5B16"/>
    <w:rsid w:val="005B6FB8"/>
    <w:rsid w:val="006361D8"/>
    <w:rsid w:val="006B245C"/>
    <w:rsid w:val="006B4D54"/>
    <w:rsid w:val="006D41F6"/>
    <w:rsid w:val="00750D4A"/>
    <w:rsid w:val="007F3BC9"/>
    <w:rsid w:val="007F4027"/>
    <w:rsid w:val="00857986"/>
    <w:rsid w:val="008C725A"/>
    <w:rsid w:val="008F2527"/>
    <w:rsid w:val="009078DB"/>
    <w:rsid w:val="009A5040"/>
    <w:rsid w:val="009C1083"/>
    <w:rsid w:val="00A35953"/>
    <w:rsid w:val="00AA2675"/>
    <w:rsid w:val="00B140A0"/>
    <w:rsid w:val="00B537A6"/>
    <w:rsid w:val="00BB4669"/>
    <w:rsid w:val="00C063F9"/>
    <w:rsid w:val="00C5478F"/>
    <w:rsid w:val="00D32B5E"/>
    <w:rsid w:val="00D66029"/>
    <w:rsid w:val="00D835DF"/>
    <w:rsid w:val="00D97AB8"/>
    <w:rsid w:val="00DE60A0"/>
    <w:rsid w:val="00E04E95"/>
    <w:rsid w:val="00E6492D"/>
    <w:rsid w:val="00E8064B"/>
    <w:rsid w:val="00F57BA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5E85"/>
  <w15:chartTrackingRefBased/>
  <w15:docId w15:val="{666E760D-75D7-407F-90ED-7562BB64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C9"/>
    <w:pPr>
      <w:ind w:left="720"/>
      <w:contextualSpacing/>
    </w:pPr>
  </w:style>
  <w:style w:type="paragraph" w:customStyle="1" w:styleId="Default">
    <w:name w:val="Default"/>
    <w:rsid w:val="00636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2023-10-23T13:09:00Z</cp:lastPrinted>
  <dcterms:created xsi:type="dcterms:W3CDTF">2023-10-19T12:23:00Z</dcterms:created>
  <dcterms:modified xsi:type="dcterms:W3CDTF">2023-11-21T12:55:00Z</dcterms:modified>
</cp:coreProperties>
</file>